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9546C">
        <w:rPr>
          <w:rFonts w:ascii="Times New Roman" w:hAnsi="Times New Roman"/>
          <w:sz w:val="24"/>
          <w:szCs w:val="24"/>
        </w:rPr>
        <w:t>1</w:t>
      </w:r>
      <w:r w:rsidR="008372B8">
        <w:rPr>
          <w:rFonts w:ascii="Times New Roman" w:hAnsi="Times New Roman"/>
          <w:sz w:val="24"/>
          <w:szCs w:val="24"/>
        </w:rPr>
        <w:t>5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535049">
        <w:rPr>
          <w:rFonts w:ascii="Times New Roman" w:hAnsi="Times New Roman"/>
          <w:b w:val="0"/>
          <w:color w:val="auto"/>
        </w:rPr>
        <w:t>3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535049">
        <w:rPr>
          <w:rFonts w:ascii="Times New Roman" w:hAnsi="Times New Roman"/>
          <w:b w:val="0"/>
          <w:color w:val="auto"/>
        </w:rPr>
        <w:t>4</w:t>
      </w:r>
      <w:r w:rsidR="000769E0" w:rsidRPr="00421A48">
        <w:rPr>
          <w:rFonts w:ascii="Times New Roman" w:hAnsi="Times New Roman"/>
          <w:b w:val="0"/>
          <w:color w:val="auto"/>
        </w:rPr>
        <w:t xml:space="preserve"> и 202</w:t>
      </w:r>
      <w:r w:rsidR="00535049">
        <w:rPr>
          <w:rFonts w:ascii="Times New Roman" w:hAnsi="Times New Roman"/>
          <w:b w:val="0"/>
          <w:color w:val="auto"/>
        </w:rPr>
        <w:t>5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535049">
        <w:rPr>
          <w:rFonts w:ascii="Times New Roman" w:hAnsi="Times New Roman"/>
          <w:sz w:val="24"/>
          <w:szCs w:val="24"/>
        </w:rPr>
        <w:t>3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535049">
        <w:rPr>
          <w:rFonts w:ascii="Times New Roman" w:hAnsi="Times New Roman"/>
          <w:sz w:val="24"/>
          <w:szCs w:val="24"/>
        </w:rPr>
        <w:t>4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535049">
        <w:rPr>
          <w:rFonts w:ascii="Times New Roman" w:hAnsi="Times New Roman"/>
          <w:sz w:val="24"/>
          <w:szCs w:val="24"/>
        </w:rPr>
        <w:t>5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="0048678D" w:rsidRPr="0048678D">
        <w:rPr>
          <w:rFonts w:ascii="Times New Roman" w:hAnsi="Times New Roman" w:cs="Times New Roman"/>
          <w:sz w:val="24"/>
          <w:szCs w:val="24"/>
        </w:rPr>
        <w:t xml:space="preserve">на единый казначейский счет, открытый в Отделении Ленинградское Банка России УФК по Ленинградской области г. Санкт-Петербург, </w:t>
      </w:r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</w:t>
      </w:r>
      <w:proofErr w:type="gramEnd"/>
      <w:r w:rsidRPr="0002419D">
        <w:rPr>
          <w:rFonts w:ascii="Times New Roman" w:hAnsi="Times New Roman" w:cs="Times New Roman"/>
          <w:bCs/>
          <w:sz w:val="24"/>
          <w:szCs w:val="24"/>
        </w:rPr>
        <w:t xml:space="preserve">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02419D" w:rsidRDefault="003533B9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</w:t>
      </w:r>
      <w:proofErr w:type="spellStart"/>
      <w:r w:rsidR="0056754F" w:rsidRPr="00C3656A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1, 8, 11, 12, 22, 24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proofErr w:type="gramEnd"/>
    </w:p>
    <w:p w:rsidR="00044A12" w:rsidRDefault="00C033A8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5"/>
    </w:p>
    <w:p w:rsidR="00AB5D7E" w:rsidRDefault="00AB5D7E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B5D7E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3D89"/>
    <w:rsid w:val="005E50A7"/>
    <w:rsid w:val="005E6626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daviduk</cp:lastModifiedBy>
  <cp:revision>50</cp:revision>
  <cp:lastPrinted>2019-11-07T10:33:00Z</cp:lastPrinted>
  <dcterms:created xsi:type="dcterms:W3CDTF">2013-11-09T13:18:00Z</dcterms:created>
  <dcterms:modified xsi:type="dcterms:W3CDTF">2022-11-03T12:40:00Z</dcterms:modified>
</cp:coreProperties>
</file>